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C1" w:rsidRPr="00A34AC1" w:rsidRDefault="00A34AC1" w:rsidP="00A34AC1">
      <w:pPr>
        <w:shd w:val="clear" w:color="auto" w:fill="FFFFFF"/>
        <w:spacing w:before="100" w:beforeAutospacing="1" w:after="60" w:line="240" w:lineRule="auto"/>
        <w:outlineLvl w:val="2"/>
        <w:rPr>
          <w:rFonts w:ascii="Open Sans" w:eastAsia="Times New Roman" w:hAnsi="Open Sans" w:cs="Times New Roman"/>
          <w:color w:val="000000"/>
          <w:sz w:val="20"/>
          <w:szCs w:val="20"/>
        </w:rPr>
      </w:pPr>
      <w:r w:rsidRPr="00A34AC1">
        <w:rPr>
          <w:rFonts w:ascii="Open Sans" w:eastAsia="Times New Roman" w:hAnsi="Open Sans" w:cs="Times New Roman"/>
          <w:color w:val="000000"/>
          <w:sz w:val="20"/>
          <w:szCs w:val="20"/>
        </w:rPr>
        <w:fldChar w:fldCharType="begin"/>
      </w:r>
      <w:r w:rsidRPr="00A34AC1">
        <w:rPr>
          <w:rFonts w:ascii="Open Sans" w:eastAsia="Times New Roman" w:hAnsi="Open Sans" w:cs="Times New Roman"/>
          <w:color w:val="000000"/>
          <w:sz w:val="20"/>
          <w:szCs w:val="20"/>
        </w:rPr>
        <w:instrText xml:space="preserve"> HYPERLINK "http://www.howtogeek.com/135996/how-to-create-a-vpn-server-on-your-windows-computer-without-installing-any-software/" \o "How to Create a VPN Server on Your Windows Computer Without Installing Any Software" </w:instrText>
      </w:r>
      <w:r w:rsidRPr="00A34AC1">
        <w:rPr>
          <w:rFonts w:ascii="Open Sans" w:eastAsia="Times New Roman" w:hAnsi="Open Sans" w:cs="Times New Roman"/>
          <w:color w:val="000000"/>
          <w:sz w:val="20"/>
          <w:szCs w:val="20"/>
        </w:rPr>
        <w:fldChar w:fldCharType="separate"/>
      </w:r>
      <w:r w:rsidRPr="00A34AC1">
        <w:rPr>
          <w:rFonts w:ascii="Open Sans" w:eastAsia="Times New Roman" w:hAnsi="Open Sans" w:cs="Times New Roman"/>
          <w:b/>
          <w:bCs/>
          <w:color w:val="172232"/>
          <w:spacing w:val="-15"/>
          <w:sz w:val="30"/>
          <w:szCs w:val="30"/>
        </w:rPr>
        <w:t xml:space="preserve">How to Create a VPN Server on Your Windows Computer </w:t>
      </w:r>
      <w:proofErr w:type="gramStart"/>
      <w:r w:rsidRPr="00A34AC1">
        <w:rPr>
          <w:rFonts w:ascii="Open Sans" w:eastAsia="Times New Roman" w:hAnsi="Open Sans" w:cs="Times New Roman"/>
          <w:b/>
          <w:bCs/>
          <w:color w:val="172232"/>
          <w:spacing w:val="-15"/>
          <w:sz w:val="30"/>
          <w:szCs w:val="30"/>
        </w:rPr>
        <w:t>Without</w:t>
      </w:r>
      <w:proofErr w:type="gramEnd"/>
      <w:r w:rsidRPr="00A34AC1">
        <w:rPr>
          <w:rFonts w:ascii="Open Sans" w:eastAsia="Times New Roman" w:hAnsi="Open Sans" w:cs="Times New Roman"/>
          <w:b/>
          <w:bCs/>
          <w:color w:val="172232"/>
          <w:spacing w:val="-15"/>
          <w:sz w:val="30"/>
          <w:szCs w:val="30"/>
        </w:rPr>
        <w:t xml:space="preserve"> Installing Any Software</w:t>
      </w:r>
      <w:r w:rsidRPr="00A34AC1">
        <w:rPr>
          <w:rFonts w:ascii="Open Sans" w:eastAsia="Times New Roman" w:hAnsi="Open Sans" w:cs="Times New Roman"/>
          <w:color w:val="000000"/>
          <w:sz w:val="20"/>
          <w:szCs w:val="20"/>
        </w:rPr>
        <w:fldChar w:fldCharType="end"/>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000000"/>
          <w:sz w:val="20"/>
          <w:szCs w:val="20"/>
        </w:rPr>
        <w:pict/>
      </w:r>
      <w:r w:rsidRPr="00A34AC1">
        <w:rPr>
          <w:rFonts w:ascii="Open Sans" w:eastAsia="Times New Roman" w:hAnsi="Open Sans" w:cs="Times New Roman"/>
          <w:noProof/>
          <w:color w:val="222222"/>
          <w:sz w:val="23"/>
          <w:szCs w:val="23"/>
        </w:rPr>
        <w:drawing>
          <wp:inline distT="0" distB="0" distL="0" distR="0" wp14:anchorId="6AAAED75" wp14:editId="3A6487A2">
            <wp:extent cx="6191250" cy="2857500"/>
            <wp:effectExtent l="0" t="0" r="0" b="0"/>
            <wp:docPr id="1" name="Picture 1" descr="create-vpn-server-in-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ate-vpn-server-in-windo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857500"/>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Windows has the built-in ability to function as VPN server, although this option is hidden. This trick works on both Windows 7 and Windows 8. The server uses the point-to-point tunneling protocol (PPTP.)</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This could be useful for connecting to your home network on the road, playing LAN games with someone, or securing your web browsing on a public Wi-Fi connection – a few of the many </w:t>
      </w:r>
      <w:hyperlink r:id="rId7" w:history="1">
        <w:r w:rsidRPr="00A34AC1">
          <w:rPr>
            <w:rFonts w:ascii="Open Sans" w:eastAsia="Times New Roman" w:hAnsi="Open Sans" w:cs="Times New Roman"/>
            <w:color w:val="114491"/>
            <w:sz w:val="23"/>
            <w:szCs w:val="23"/>
            <w:u w:val="single"/>
          </w:rPr>
          <w:t>reasons you might want to use a VPN</w:t>
        </w:r>
      </w:hyperlink>
      <w:r w:rsidRPr="00A34AC1">
        <w:rPr>
          <w:rFonts w:ascii="Open Sans" w:eastAsia="Times New Roman" w:hAnsi="Open Sans" w:cs="Times New Roman"/>
          <w:color w:val="222222"/>
          <w:sz w:val="23"/>
          <w:szCs w:val="23"/>
        </w:rPr>
        <w:t>.</w:t>
      </w:r>
    </w:p>
    <w:p w:rsidR="00A34AC1" w:rsidRPr="00A34AC1" w:rsidRDefault="00A34AC1" w:rsidP="00A34AC1">
      <w:pPr>
        <w:shd w:val="clear" w:color="auto" w:fill="FFFFFF"/>
        <w:spacing w:before="100" w:beforeAutospacing="1" w:after="100" w:afterAutospacing="1" w:line="240" w:lineRule="auto"/>
        <w:outlineLvl w:val="3"/>
        <w:rPr>
          <w:rFonts w:ascii="Open Sans" w:eastAsia="Times New Roman" w:hAnsi="Open Sans" w:cs="Times New Roman"/>
          <w:color w:val="000000"/>
          <w:sz w:val="28"/>
          <w:szCs w:val="28"/>
        </w:rPr>
      </w:pPr>
      <w:r w:rsidRPr="00A34AC1">
        <w:rPr>
          <w:rFonts w:ascii="Open Sans" w:eastAsia="Times New Roman" w:hAnsi="Open Sans" w:cs="Times New Roman"/>
          <w:color w:val="000000"/>
          <w:sz w:val="28"/>
          <w:szCs w:val="28"/>
        </w:rPr>
        <w:t>Limitations</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While this is a pretty interesting feature, it may not be the ideal way to allow VPN connections to your local network. It has some limitations:</w:t>
      </w:r>
    </w:p>
    <w:p w:rsidR="00A34AC1" w:rsidRPr="00A34AC1" w:rsidRDefault="00A34AC1" w:rsidP="00A34AC1">
      <w:pPr>
        <w:numPr>
          <w:ilvl w:val="0"/>
          <w:numId w:val="1"/>
        </w:numPr>
        <w:shd w:val="clear" w:color="auto" w:fill="FFFFFF"/>
        <w:spacing w:before="100" w:beforeAutospacing="1" w:after="150" w:line="315" w:lineRule="atLeast"/>
        <w:ind w:left="450"/>
        <w:rPr>
          <w:rFonts w:ascii="Open Sans" w:eastAsia="Times New Roman" w:hAnsi="Open Sans" w:cs="Times New Roman"/>
          <w:color w:val="333333"/>
          <w:sz w:val="23"/>
          <w:szCs w:val="23"/>
        </w:rPr>
      </w:pPr>
      <w:r w:rsidRPr="00A34AC1">
        <w:rPr>
          <w:rFonts w:ascii="Open Sans" w:eastAsia="Times New Roman" w:hAnsi="Open Sans" w:cs="Times New Roman"/>
          <w:color w:val="333333"/>
          <w:sz w:val="23"/>
          <w:szCs w:val="23"/>
        </w:rPr>
        <w:t xml:space="preserve">You will need the ability to </w:t>
      </w:r>
      <w:hyperlink r:id="rId8" w:history="1">
        <w:r w:rsidRPr="00A34AC1">
          <w:rPr>
            <w:rFonts w:ascii="Open Sans" w:eastAsia="Times New Roman" w:hAnsi="Open Sans" w:cs="Times New Roman"/>
            <w:color w:val="114491"/>
            <w:sz w:val="23"/>
            <w:szCs w:val="23"/>
            <w:u w:val="single"/>
          </w:rPr>
          <w:t>forward ports from your router</w:t>
        </w:r>
      </w:hyperlink>
      <w:r w:rsidRPr="00A34AC1">
        <w:rPr>
          <w:rFonts w:ascii="Open Sans" w:eastAsia="Times New Roman" w:hAnsi="Open Sans" w:cs="Times New Roman"/>
          <w:color w:val="333333"/>
          <w:sz w:val="23"/>
          <w:szCs w:val="23"/>
        </w:rPr>
        <w:t>.</w:t>
      </w:r>
    </w:p>
    <w:p w:rsidR="00A34AC1" w:rsidRPr="00A34AC1" w:rsidRDefault="00A34AC1" w:rsidP="00A34AC1">
      <w:pPr>
        <w:numPr>
          <w:ilvl w:val="0"/>
          <w:numId w:val="1"/>
        </w:numPr>
        <w:shd w:val="clear" w:color="auto" w:fill="FFFFFF"/>
        <w:spacing w:before="100" w:beforeAutospacing="1" w:after="150" w:line="315" w:lineRule="atLeast"/>
        <w:ind w:left="450"/>
        <w:rPr>
          <w:rFonts w:ascii="Open Sans" w:eastAsia="Times New Roman" w:hAnsi="Open Sans" w:cs="Times New Roman"/>
          <w:color w:val="333333"/>
          <w:sz w:val="23"/>
          <w:szCs w:val="23"/>
        </w:rPr>
      </w:pPr>
      <w:r w:rsidRPr="00A34AC1">
        <w:rPr>
          <w:rFonts w:ascii="Open Sans" w:eastAsia="Times New Roman" w:hAnsi="Open Sans" w:cs="Times New Roman"/>
          <w:color w:val="333333"/>
          <w:sz w:val="23"/>
          <w:szCs w:val="23"/>
        </w:rPr>
        <w:t>You have to expose Windows and a port for the PPTP VPN server directly to the Internet, which is not ideal from a security standpoint. You should use a strong password and consider using a port that isn’t the default port.</w:t>
      </w:r>
    </w:p>
    <w:p w:rsidR="00A34AC1" w:rsidRPr="00A34AC1" w:rsidRDefault="00A34AC1" w:rsidP="00A34AC1">
      <w:pPr>
        <w:numPr>
          <w:ilvl w:val="0"/>
          <w:numId w:val="1"/>
        </w:numPr>
        <w:shd w:val="clear" w:color="auto" w:fill="FFFFFF"/>
        <w:spacing w:before="100" w:beforeAutospacing="1" w:after="150" w:line="315" w:lineRule="atLeast"/>
        <w:ind w:left="450"/>
        <w:rPr>
          <w:rFonts w:ascii="Open Sans" w:eastAsia="Times New Roman" w:hAnsi="Open Sans" w:cs="Times New Roman"/>
          <w:color w:val="333333"/>
          <w:sz w:val="23"/>
          <w:szCs w:val="23"/>
        </w:rPr>
      </w:pPr>
      <w:r w:rsidRPr="00A34AC1">
        <w:rPr>
          <w:rFonts w:ascii="Open Sans" w:eastAsia="Times New Roman" w:hAnsi="Open Sans" w:cs="Times New Roman"/>
          <w:color w:val="333333"/>
          <w:sz w:val="23"/>
          <w:szCs w:val="23"/>
        </w:rPr>
        <w:t xml:space="preserve">This isn’t as easy to set up and use as software like </w:t>
      </w:r>
      <w:hyperlink r:id="rId9" w:history="1">
        <w:r w:rsidRPr="00A34AC1">
          <w:rPr>
            <w:rFonts w:ascii="Open Sans" w:eastAsia="Times New Roman" w:hAnsi="Open Sans" w:cs="Times New Roman"/>
            <w:color w:val="114491"/>
            <w:sz w:val="23"/>
            <w:szCs w:val="23"/>
            <w:u w:val="single"/>
          </w:rPr>
          <w:t>LogMeIn Hamachi</w:t>
        </w:r>
      </w:hyperlink>
      <w:r w:rsidRPr="00A34AC1">
        <w:rPr>
          <w:rFonts w:ascii="Open Sans" w:eastAsia="Times New Roman" w:hAnsi="Open Sans" w:cs="Times New Roman"/>
          <w:color w:val="333333"/>
          <w:sz w:val="23"/>
          <w:szCs w:val="23"/>
        </w:rPr>
        <w:t xml:space="preserve"> and </w:t>
      </w:r>
      <w:hyperlink r:id="rId10" w:history="1">
        <w:r w:rsidRPr="00A34AC1">
          <w:rPr>
            <w:rFonts w:ascii="Open Sans" w:eastAsia="Times New Roman" w:hAnsi="Open Sans" w:cs="Times New Roman"/>
            <w:color w:val="114491"/>
            <w:sz w:val="23"/>
            <w:szCs w:val="23"/>
            <w:u w:val="single"/>
          </w:rPr>
          <w:t>TeamViewer</w:t>
        </w:r>
      </w:hyperlink>
      <w:r w:rsidRPr="00A34AC1">
        <w:rPr>
          <w:rFonts w:ascii="Open Sans" w:eastAsia="Times New Roman" w:hAnsi="Open Sans" w:cs="Times New Roman"/>
          <w:color w:val="333333"/>
          <w:sz w:val="23"/>
          <w:szCs w:val="23"/>
        </w:rPr>
        <w:t>. Most people will probably be better off with a more complete software package like those two.</w:t>
      </w:r>
    </w:p>
    <w:p w:rsidR="00A34AC1" w:rsidRPr="00A34AC1" w:rsidRDefault="00A34AC1" w:rsidP="00A34AC1">
      <w:pPr>
        <w:shd w:val="clear" w:color="auto" w:fill="FFFFFF"/>
        <w:spacing w:before="100" w:beforeAutospacing="1" w:after="100" w:afterAutospacing="1" w:line="240" w:lineRule="auto"/>
        <w:outlineLvl w:val="3"/>
        <w:rPr>
          <w:rFonts w:ascii="Open Sans" w:eastAsia="Times New Roman" w:hAnsi="Open Sans" w:cs="Times New Roman"/>
          <w:color w:val="000000"/>
          <w:sz w:val="28"/>
          <w:szCs w:val="28"/>
        </w:rPr>
      </w:pPr>
      <w:r w:rsidRPr="00A34AC1">
        <w:rPr>
          <w:rFonts w:ascii="Open Sans" w:eastAsia="Times New Roman" w:hAnsi="Open Sans" w:cs="Times New Roman"/>
          <w:color w:val="333333"/>
          <w:sz w:val="23"/>
          <w:szCs w:val="23"/>
        </w:rPr>
        <w:pict/>
      </w:r>
      <w:r w:rsidRPr="00A34AC1">
        <w:rPr>
          <w:rFonts w:ascii="Open Sans" w:eastAsia="Times New Roman" w:hAnsi="Open Sans" w:cs="Times New Roman"/>
          <w:color w:val="333333"/>
          <w:sz w:val="23"/>
          <w:szCs w:val="23"/>
        </w:rPr>
        <w:pict/>
      </w:r>
      <w:r w:rsidRPr="00A34AC1">
        <w:rPr>
          <w:rFonts w:ascii="Open Sans" w:eastAsia="Times New Roman" w:hAnsi="Open Sans" w:cs="Times New Roman"/>
          <w:color w:val="000000"/>
          <w:sz w:val="28"/>
          <w:szCs w:val="28"/>
        </w:rPr>
        <w:t>Creating a VPN Server</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lastRenderedPageBreak/>
        <w:t xml:space="preserve">First, you’ll need to open the Network Connections window. The quickest way to open it is to press the Windows key, type </w:t>
      </w:r>
      <w:proofErr w:type="spellStart"/>
      <w:r w:rsidRPr="00A34AC1">
        <w:rPr>
          <w:rFonts w:ascii="Open Sans" w:eastAsia="Times New Roman" w:hAnsi="Open Sans" w:cs="Times New Roman"/>
          <w:b/>
          <w:bCs/>
          <w:color w:val="222222"/>
          <w:sz w:val="23"/>
          <w:szCs w:val="23"/>
        </w:rPr>
        <w:t>ncpa.cpl</w:t>
      </w:r>
      <w:proofErr w:type="spellEnd"/>
      <w:r w:rsidRPr="00A34AC1">
        <w:rPr>
          <w:rFonts w:ascii="Open Sans" w:eastAsia="Times New Roman" w:hAnsi="Open Sans" w:cs="Times New Roman"/>
          <w:color w:val="222222"/>
          <w:sz w:val="23"/>
          <w:szCs w:val="23"/>
        </w:rPr>
        <w:t>, and press Enter.</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drawing>
          <wp:inline distT="0" distB="0" distL="0" distR="0" wp14:anchorId="70BAF652" wp14:editId="4F8891AA">
            <wp:extent cx="6191250" cy="2409825"/>
            <wp:effectExtent l="0" t="0" r="0" b="9525"/>
            <wp:docPr id="2" name="Picture 2" descr="open-ncpa.cpl-on-window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ncpa.cpl-on-window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409825"/>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Press the Alt key, click the File menu that appears, and select New Incoming Connection.</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drawing>
          <wp:inline distT="0" distB="0" distL="0" distR="0" wp14:anchorId="1CE20108" wp14:editId="254E434F">
            <wp:extent cx="6191250" cy="3457575"/>
            <wp:effectExtent l="0" t="0" r="0" b="9525"/>
            <wp:docPr id="3" name="Picture 3" descr="windows-new-incoming-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ndows-new-incoming-conne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457575"/>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You can now select the user accounts that can connect remotely. To increase security, you may want to create a new, limited user account rather than allow VPN logins from your primary user account. (Click </w:t>
      </w:r>
      <w:r w:rsidRPr="00A34AC1">
        <w:rPr>
          <w:rFonts w:ascii="Open Sans" w:eastAsia="Times New Roman" w:hAnsi="Open Sans" w:cs="Times New Roman"/>
          <w:i/>
          <w:iCs/>
          <w:color w:val="222222"/>
          <w:sz w:val="23"/>
          <w:szCs w:val="23"/>
        </w:rPr>
        <w:t>Add someone</w:t>
      </w:r>
      <w:r w:rsidRPr="00A34AC1">
        <w:rPr>
          <w:rFonts w:ascii="Open Sans" w:eastAsia="Times New Roman" w:hAnsi="Open Sans" w:cs="Times New Roman"/>
          <w:color w:val="222222"/>
          <w:sz w:val="23"/>
          <w:szCs w:val="23"/>
        </w:rPr>
        <w:t xml:space="preserve"> to create a new user account.) Ensure the user you allow has a very strong password, as a weak password could be cracked by a dictionary attack.</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lastRenderedPageBreak/>
        <w:drawing>
          <wp:inline distT="0" distB="0" distL="0" distR="0" wp14:anchorId="53D2CC50" wp14:editId="58F4E856">
            <wp:extent cx="6191250" cy="4562475"/>
            <wp:effectExtent l="0" t="0" r="0" b="9525"/>
            <wp:docPr id="4" name="Picture 4" descr="windows-select-vpn-user-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ndows-select-vpn-user-accou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4562475"/>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Select the</w:t>
      </w:r>
      <w:r w:rsidRPr="00A34AC1">
        <w:rPr>
          <w:rFonts w:ascii="Open Sans" w:eastAsia="Times New Roman" w:hAnsi="Open Sans" w:cs="Times New Roman"/>
          <w:i/>
          <w:iCs/>
          <w:color w:val="222222"/>
          <w:sz w:val="23"/>
          <w:szCs w:val="23"/>
        </w:rPr>
        <w:t xml:space="preserve"> Through the Int</w:t>
      </w:r>
      <w:r w:rsidRPr="00A34AC1">
        <w:rPr>
          <w:rFonts w:ascii="Open Sans" w:eastAsia="Times New Roman" w:hAnsi="Open Sans" w:cs="Times New Roman"/>
          <w:color w:val="222222"/>
          <w:sz w:val="23"/>
          <w:szCs w:val="23"/>
        </w:rPr>
        <w:t>ernet option to allow VPN connections over the Internet. You can also allow incoming connections over a dial-up modem, if you have the dial-up hardware.</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lastRenderedPageBreak/>
        <w:drawing>
          <wp:inline distT="0" distB="0" distL="0" distR="0" wp14:anchorId="28174586" wp14:editId="1FD2EF43">
            <wp:extent cx="6191250" cy="4581525"/>
            <wp:effectExtent l="0" t="0" r="0" b="9525"/>
            <wp:docPr id="5" name="Picture 5" descr="allow-vpn-connections-through-the-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low-vpn-connections-through-the-inter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4581525"/>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You can then select the networking protocols that should be enabled for incoming connections. For example, if you don’t want people connected to the VPN to have access to shared files and printers on your local network, you can uncheck the File and Printer Sharing option.</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lastRenderedPageBreak/>
        <w:drawing>
          <wp:inline distT="0" distB="0" distL="0" distR="0" wp14:anchorId="57DB2532" wp14:editId="0D2EDE36">
            <wp:extent cx="6191250" cy="4581525"/>
            <wp:effectExtent l="0" t="0" r="0" b="9525"/>
            <wp:docPr id="6" name="Picture 6" descr="select-vpn-networking-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lect-vpn-networking-protoco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4581525"/>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Click the </w:t>
      </w:r>
      <w:r w:rsidRPr="00A34AC1">
        <w:rPr>
          <w:rFonts w:ascii="Open Sans" w:eastAsia="Times New Roman" w:hAnsi="Open Sans" w:cs="Times New Roman"/>
          <w:i/>
          <w:iCs/>
          <w:color w:val="222222"/>
          <w:sz w:val="23"/>
          <w:szCs w:val="23"/>
        </w:rPr>
        <w:t>Allow access</w:t>
      </w:r>
      <w:r w:rsidRPr="00A34AC1">
        <w:rPr>
          <w:rFonts w:ascii="Open Sans" w:eastAsia="Times New Roman" w:hAnsi="Open Sans" w:cs="Times New Roman"/>
          <w:color w:val="222222"/>
          <w:sz w:val="23"/>
          <w:szCs w:val="23"/>
        </w:rPr>
        <w:t xml:space="preserve"> button and Windows will set up a VPN server.</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lastRenderedPageBreak/>
        <w:drawing>
          <wp:inline distT="0" distB="0" distL="0" distR="0" wp14:anchorId="024F9A02" wp14:editId="42D3E4F1">
            <wp:extent cx="6191250" cy="4591050"/>
            <wp:effectExtent l="0" t="0" r="0" b="0"/>
            <wp:docPr id="7" name="Picture 7" descr="allow-vpn-access-in-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low-vpn-access-in-windo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4591050"/>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If you want to disable the VPN server in the future, you can delete the </w:t>
      </w:r>
      <w:r w:rsidRPr="00A34AC1">
        <w:rPr>
          <w:rFonts w:ascii="Open Sans" w:eastAsia="Times New Roman" w:hAnsi="Open Sans" w:cs="Times New Roman"/>
          <w:i/>
          <w:iCs/>
          <w:color w:val="222222"/>
          <w:sz w:val="23"/>
          <w:szCs w:val="23"/>
        </w:rPr>
        <w:t>Incoming Connections</w:t>
      </w:r>
      <w:r w:rsidRPr="00A34AC1">
        <w:rPr>
          <w:rFonts w:ascii="Open Sans" w:eastAsia="Times New Roman" w:hAnsi="Open Sans" w:cs="Times New Roman"/>
          <w:color w:val="222222"/>
          <w:sz w:val="23"/>
          <w:szCs w:val="23"/>
        </w:rPr>
        <w:t xml:space="preserve"> item from your Network Connections window.</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lastRenderedPageBreak/>
        <w:drawing>
          <wp:inline distT="0" distB="0" distL="0" distR="0" wp14:anchorId="06149B07" wp14:editId="5F8C0B45">
            <wp:extent cx="6191250" cy="3686175"/>
            <wp:effectExtent l="0" t="0" r="0" b="9525"/>
            <wp:docPr id="8" name="Picture 8" descr="delete-incoming-connections-vpn-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lete-incoming-connections-vpn-serv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3686175"/>
                    </a:xfrm>
                    <a:prstGeom prst="rect">
                      <a:avLst/>
                    </a:prstGeom>
                    <a:noFill/>
                    <a:ln>
                      <a:noFill/>
                    </a:ln>
                  </pic:spPr>
                </pic:pic>
              </a:graphicData>
            </a:graphic>
          </wp:inline>
        </w:drawing>
      </w:r>
    </w:p>
    <w:p w:rsidR="00A34AC1" w:rsidRPr="00A34AC1" w:rsidRDefault="00A34AC1" w:rsidP="00A34AC1">
      <w:pPr>
        <w:shd w:val="clear" w:color="auto" w:fill="FFFFFF"/>
        <w:spacing w:before="100" w:beforeAutospacing="1" w:after="100" w:afterAutospacing="1" w:line="240" w:lineRule="auto"/>
        <w:outlineLvl w:val="3"/>
        <w:rPr>
          <w:rFonts w:ascii="Open Sans" w:eastAsia="Times New Roman" w:hAnsi="Open Sans" w:cs="Times New Roman"/>
          <w:color w:val="000000"/>
          <w:sz w:val="28"/>
          <w:szCs w:val="28"/>
        </w:rPr>
      </w:pPr>
      <w:r w:rsidRPr="00A34AC1">
        <w:rPr>
          <w:rFonts w:ascii="Open Sans" w:eastAsia="Times New Roman" w:hAnsi="Open Sans" w:cs="Times New Roman"/>
          <w:color w:val="000000"/>
          <w:sz w:val="28"/>
          <w:szCs w:val="28"/>
        </w:rPr>
        <w:t>Router Setup</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You will now need to log into your router’s setup page and forward port 1723 to the IP address of the computer where you set up the VPN server. </w:t>
      </w:r>
      <w:proofErr w:type="gramStart"/>
      <w:r w:rsidRPr="00A34AC1">
        <w:rPr>
          <w:rFonts w:ascii="Open Sans" w:eastAsia="Times New Roman" w:hAnsi="Open Sans" w:cs="Times New Roman"/>
          <w:color w:val="222222"/>
          <w:sz w:val="23"/>
          <w:szCs w:val="23"/>
        </w:rPr>
        <w:t xml:space="preserve">For more instructions, read </w:t>
      </w:r>
      <w:hyperlink r:id="rId18" w:history="1">
        <w:r w:rsidRPr="00A34AC1">
          <w:rPr>
            <w:rFonts w:ascii="Open Sans" w:eastAsia="Times New Roman" w:hAnsi="Open Sans" w:cs="Times New Roman"/>
            <w:color w:val="114491"/>
            <w:sz w:val="23"/>
            <w:szCs w:val="23"/>
            <w:u w:val="single"/>
          </w:rPr>
          <w:t>How to Forward Ports on Your Router</w:t>
        </w:r>
      </w:hyperlink>
      <w:r w:rsidRPr="00A34AC1">
        <w:rPr>
          <w:rFonts w:ascii="Open Sans" w:eastAsia="Times New Roman" w:hAnsi="Open Sans" w:cs="Times New Roman"/>
          <w:color w:val="222222"/>
          <w:sz w:val="23"/>
          <w:szCs w:val="23"/>
        </w:rPr>
        <w:t>.</w:t>
      </w:r>
      <w:proofErr w:type="gramEnd"/>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For maximum security, you may want to create a port forwarding rule that forwards a random “external port” – such as 23243 – to “internal port” 1723 on your computer. This will allow you to connect to the VPN server using port 23243, and will protect you from malicious programs that scan and attempt to automatically connect to VPN servers running on the default port.</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You can also consider using a router or firewall to only allow incoming connections from specific IP addresses.</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To ensure you can always connect to the VPN server, you may want to </w:t>
      </w:r>
      <w:hyperlink r:id="rId19" w:history="1">
        <w:r w:rsidRPr="00A34AC1">
          <w:rPr>
            <w:rFonts w:ascii="Open Sans" w:eastAsia="Times New Roman" w:hAnsi="Open Sans" w:cs="Times New Roman"/>
            <w:color w:val="114491"/>
            <w:sz w:val="23"/>
            <w:szCs w:val="23"/>
            <w:u w:val="single"/>
          </w:rPr>
          <w:t xml:space="preserve">set up a dynamic DNS service like </w:t>
        </w:r>
        <w:proofErr w:type="spellStart"/>
        <w:r w:rsidRPr="00A34AC1">
          <w:rPr>
            <w:rFonts w:ascii="Open Sans" w:eastAsia="Times New Roman" w:hAnsi="Open Sans" w:cs="Times New Roman"/>
            <w:color w:val="114491"/>
            <w:sz w:val="23"/>
            <w:szCs w:val="23"/>
            <w:u w:val="single"/>
          </w:rPr>
          <w:t>DynDNS</w:t>
        </w:r>
        <w:proofErr w:type="spellEnd"/>
        <w:r w:rsidRPr="00A34AC1">
          <w:rPr>
            <w:rFonts w:ascii="Open Sans" w:eastAsia="Times New Roman" w:hAnsi="Open Sans" w:cs="Times New Roman"/>
            <w:color w:val="114491"/>
            <w:sz w:val="23"/>
            <w:szCs w:val="23"/>
            <w:u w:val="single"/>
          </w:rPr>
          <w:t xml:space="preserve"> on your router</w:t>
        </w:r>
      </w:hyperlink>
      <w:r w:rsidRPr="00A34AC1">
        <w:rPr>
          <w:rFonts w:ascii="Open Sans" w:eastAsia="Times New Roman" w:hAnsi="Open Sans" w:cs="Times New Roman"/>
          <w:color w:val="222222"/>
          <w:sz w:val="23"/>
          <w:szCs w:val="23"/>
        </w:rPr>
        <w:t>.</w:t>
      </w:r>
    </w:p>
    <w:p w:rsidR="00A34AC1" w:rsidRPr="00A34AC1" w:rsidRDefault="00A34AC1" w:rsidP="00A34AC1">
      <w:pPr>
        <w:shd w:val="clear" w:color="auto" w:fill="FFFFFF"/>
        <w:spacing w:before="100" w:beforeAutospacing="1" w:after="100" w:afterAutospacing="1" w:line="240" w:lineRule="auto"/>
        <w:outlineLvl w:val="3"/>
        <w:rPr>
          <w:rFonts w:ascii="Open Sans" w:eastAsia="Times New Roman" w:hAnsi="Open Sans" w:cs="Times New Roman"/>
          <w:color w:val="000000"/>
          <w:sz w:val="28"/>
          <w:szCs w:val="28"/>
        </w:rPr>
      </w:pPr>
      <w:r w:rsidRPr="00A34AC1">
        <w:rPr>
          <w:rFonts w:ascii="Open Sans" w:eastAsia="Times New Roman" w:hAnsi="Open Sans" w:cs="Times New Roman"/>
          <w:color w:val="000000"/>
          <w:sz w:val="28"/>
          <w:szCs w:val="28"/>
        </w:rPr>
        <w:t>Connecting to Your VPN Server</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 xml:space="preserve">To connect to the VPN server, you will need </w:t>
      </w:r>
      <w:hyperlink r:id="rId20" w:history="1">
        <w:r w:rsidRPr="00A34AC1">
          <w:rPr>
            <w:rFonts w:ascii="Open Sans" w:eastAsia="Times New Roman" w:hAnsi="Open Sans" w:cs="Times New Roman"/>
            <w:color w:val="114491"/>
            <w:sz w:val="23"/>
            <w:szCs w:val="23"/>
            <w:u w:val="single"/>
          </w:rPr>
          <w:t>your computer’s public IP address</w:t>
        </w:r>
      </w:hyperlink>
      <w:r w:rsidRPr="00A34AC1">
        <w:rPr>
          <w:rFonts w:ascii="Open Sans" w:eastAsia="Times New Roman" w:hAnsi="Open Sans" w:cs="Times New Roman"/>
          <w:color w:val="222222"/>
          <w:sz w:val="23"/>
          <w:szCs w:val="23"/>
        </w:rPr>
        <w:t xml:space="preserve"> (its IP address on the Internet) or its dynamic DNS address, if you set up a dynamic DNS service above.</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lastRenderedPageBreak/>
        <w:t xml:space="preserve">Use the </w:t>
      </w:r>
      <w:r w:rsidRPr="00A34AC1">
        <w:rPr>
          <w:rFonts w:ascii="Open Sans" w:eastAsia="Times New Roman" w:hAnsi="Open Sans" w:cs="Times New Roman"/>
          <w:i/>
          <w:iCs/>
          <w:color w:val="222222"/>
          <w:sz w:val="23"/>
          <w:szCs w:val="23"/>
        </w:rPr>
        <w:t>Connect to a network</w:t>
      </w:r>
      <w:r w:rsidRPr="00A34AC1">
        <w:rPr>
          <w:rFonts w:ascii="Open Sans" w:eastAsia="Times New Roman" w:hAnsi="Open Sans" w:cs="Times New Roman"/>
          <w:color w:val="222222"/>
          <w:sz w:val="23"/>
          <w:szCs w:val="23"/>
        </w:rPr>
        <w:t xml:space="preserve"> option in Windows and enter your computer’s public IP address. Provide the username and password you created to log in.</w:t>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noProof/>
          <w:color w:val="222222"/>
          <w:sz w:val="23"/>
          <w:szCs w:val="23"/>
        </w:rPr>
        <w:drawing>
          <wp:inline distT="0" distB="0" distL="0" distR="0" wp14:anchorId="5547D094" wp14:editId="3F19AC36">
            <wp:extent cx="5981700" cy="4419600"/>
            <wp:effectExtent l="0" t="0" r="0" b="0"/>
            <wp:docPr id="9" name="Picture 9" descr="http://cdn3.howtogeek.com/wp-content/uploads/2013/01/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n3.howtogeek.com/wp-content/uploads/2013/01/image14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4419600"/>
                    </a:xfrm>
                    <a:prstGeom prst="rect">
                      <a:avLst/>
                    </a:prstGeom>
                    <a:noFill/>
                    <a:ln>
                      <a:noFill/>
                    </a:ln>
                  </pic:spPr>
                </pic:pic>
              </a:graphicData>
            </a:graphic>
          </wp:inline>
        </w:drawing>
      </w:r>
    </w:p>
    <w:p w:rsidR="00A34AC1" w:rsidRPr="00A34AC1" w:rsidRDefault="00A34AC1" w:rsidP="00A34AC1">
      <w:pPr>
        <w:shd w:val="clear" w:color="auto" w:fill="FFFFFF"/>
        <w:spacing w:before="300" w:after="300" w:line="315" w:lineRule="atLeast"/>
        <w:rPr>
          <w:rFonts w:ascii="Open Sans" w:eastAsia="Times New Roman" w:hAnsi="Open Sans" w:cs="Times New Roman"/>
          <w:color w:val="222222"/>
          <w:sz w:val="23"/>
          <w:szCs w:val="23"/>
        </w:rPr>
      </w:pPr>
      <w:r w:rsidRPr="00A34AC1">
        <w:rPr>
          <w:rFonts w:ascii="Open Sans" w:eastAsia="Times New Roman" w:hAnsi="Open Sans" w:cs="Times New Roman"/>
          <w:color w:val="222222"/>
          <w:sz w:val="23"/>
          <w:szCs w:val="23"/>
        </w:rPr>
        <w:t>For more instructions on connecting, read </w:t>
      </w:r>
      <w:hyperlink r:id="rId22" w:history="1">
        <w:r w:rsidRPr="00A34AC1">
          <w:rPr>
            <w:rFonts w:ascii="Open Sans" w:eastAsia="Times New Roman" w:hAnsi="Open Sans" w:cs="Times New Roman"/>
            <w:color w:val="114491"/>
            <w:sz w:val="23"/>
            <w:szCs w:val="23"/>
            <w:u w:val="single"/>
          </w:rPr>
          <w:t xml:space="preserve">How to </w:t>
        </w:r>
        <w:proofErr w:type="gramStart"/>
        <w:r w:rsidRPr="00A34AC1">
          <w:rPr>
            <w:rFonts w:ascii="Open Sans" w:eastAsia="Times New Roman" w:hAnsi="Open Sans" w:cs="Times New Roman"/>
            <w:color w:val="114491"/>
            <w:sz w:val="23"/>
            <w:szCs w:val="23"/>
            <w:u w:val="single"/>
          </w:rPr>
          <w:t>Connect</w:t>
        </w:r>
        <w:proofErr w:type="gramEnd"/>
        <w:r w:rsidRPr="00A34AC1">
          <w:rPr>
            <w:rFonts w:ascii="Open Sans" w:eastAsia="Times New Roman" w:hAnsi="Open Sans" w:cs="Times New Roman"/>
            <w:color w:val="114491"/>
            <w:sz w:val="23"/>
            <w:szCs w:val="23"/>
            <w:u w:val="single"/>
          </w:rPr>
          <w:t xml:space="preserve"> to a VPN on Windows</w:t>
        </w:r>
      </w:hyperlink>
      <w:r w:rsidRPr="00A34AC1">
        <w:rPr>
          <w:rFonts w:ascii="Open Sans" w:eastAsia="Times New Roman" w:hAnsi="Open Sans" w:cs="Times New Roman"/>
          <w:color w:val="222222"/>
          <w:sz w:val="23"/>
          <w:szCs w:val="23"/>
        </w:rPr>
        <w:t>.</w:t>
      </w:r>
    </w:p>
    <w:p w:rsidR="00276870" w:rsidRDefault="00A34AC1">
      <w:bookmarkStart w:id="0" w:name="_GoBack"/>
      <w:bookmarkEnd w:id="0"/>
    </w:p>
    <w:sectPr w:rsidR="00276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46B1"/>
    <w:multiLevelType w:val="multilevel"/>
    <w:tmpl w:val="7C68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C1"/>
    <w:rsid w:val="00782709"/>
    <w:rsid w:val="00A34AC1"/>
    <w:rsid w:val="00A6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78652">
      <w:bodyDiv w:val="1"/>
      <w:marLeft w:val="0"/>
      <w:marRight w:val="0"/>
      <w:marTop w:val="0"/>
      <w:marBottom w:val="0"/>
      <w:divBdr>
        <w:top w:val="none" w:sz="0" w:space="0" w:color="auto"/>
        <w:left w:val="none" w:sz="0" w:space="0" w:color="auto"/>
        <w:bottom w:val="none" w:sz="0" w:space="0" w:color="auto"/>
        <w:right w:val="none" w:sz="0" w:space="0" w:color="auto"/>
      </w:divBdr>
      <w:divsChild>
        <w:div w:id="1052268419">
          <w:marLeft w:val="0"/>
          <w:marRight w:val="0"/>
          <w:marTop w:val="0"/>
          <w:marBottom w:val="100"/>
          <w:divBdr>
            <w:top w:val="none" w:sz="0" w:space="0" w:color="auto"/>
            <w:left w:val="none" w:sz="0" w:space="0" w:color="auto"/>
            <w:bottom w:val="none" w:sz="0" w:space="0" w:color="auto"/>
            <w:right w:val="none" w:sz="0" w:space="0" w:color="auto"/>
          </w:divBdr>
          <w:divsChild>
            <w:div w:id="775518241">
              <w:marLeft w:val="0"/>
              <w:marRight w:val="0"/>
              <w:marTop w:val="0"/>
              <w:marBottom w:val="0"/>
              <w:divBdr>
                <w:top w:val="none" w:sz="0" w:space="0" w:color="auto"/>
                <w:left w:val="none" w:sz="0" w:space="0" w:color="auto"/>
                <w:bottom w:val="none" w:sz="0" w:space="0" w:color="auto"/>
                <w:right w:val="none" w:sz="0" w:space="0" w:color="auto"/>
              </w:divBdr>
              <w:divsChild>
                <w:div w:id="444154208">
                  <w:marLeft w:val="0"/>
                  <w:marRight w:val="0"/>
                  <w:marTop w:val="0"/>
                  <w:marBottom w:val="0"/>
                  <w:divBdr>
                    <w:top w:val="none" w:sz="0" w:space="0" w:color="auto"/>
                    <w:left w:val="single" w:sz="24" w:space="0" w:color="CCCCCC"/>
                    <w:bottom w:val="none" w:sz="0" w:space="0" w:color="auto"/>
                    <w:right w:val="single" w:sz="24" w:space="0" w:color="CCCCCC"/>
                  </w:divBdr>
                  <w:divsChild>
                    <w:div w:id="621155937">
                      <w:marLeft w:val="0"/>
                      <w:marRight w:val="0"/>
                      <w:marTop w:val="0"/>
                      <w:marBottom w:val="0"/>
                      <w:divBdr>
                        <w:top w:val="none" w:sz="0" w:space="0" w:color="auto"/>
                        <w:left w:val="none" w:sz="0" w:space="0" w:color="auto"/>
                        <w:bottom w:val="none" w:sz="0" w:space="0" w:color="auto"/>
                        <w:right w:val="none" w:sz="0" w:space="0" w:color="auto"/>
                      </w:divBdr>
                      <w:divsChild>
                        <w:div w:id="2027824925">
                          <w:marLeft w:val="0"/>
                          <w:marRight w:val="1020"/>
                          <w:marTop w:val="0"/>
                          <w:marBottom w:val="150"/>
                          <w:divBdr>
                            <w:top w:val="none" w:sz="0" w:space="0" w:color="auto"/>
                            <w:left w:val="none" w:sz="0" w:space="0" w:color="auto"/>
                            <w:bottom w:val="none" w:sz="0" w:space="0" w:color="auto"/>
                            <w:right w:val="none" w:sz="0" w:space="0" w:color="auto"/>
                          </w:divBdr>
                          <w:divsChild>
                            <w:div w:id="329255006">
                              <w:marLeft w:val="0"/>
                              <w:marRight w:val="900"/>
                              <w:marTop w:val="0"/>
                              <w:marBottom w:val="0"/>
                              <w:divBdr>
                                <w:top w:val="none" w:sz="0" w:space="0" w:color="auto"/>
                                <w:left w:val="none" w:sz="0" w:space="0" w:color="auto"/>
                                <w:bottom w:val="none" w:sz="0" w:space="0" w:color="auto"/>
                                <w:right w:val="none" w:sz="0" w:space="0" w:color="auto"/>
                              </w:divBdr>
                              <w:divsChild>
                                <w:div w:id="92858466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togeek.com/66214/how-to-forward-ports-on-your-router/" TargetMode="External"/><Relationship Id="rId13" Type="http://schemas.openxmlformats.org/officeDocument/2006/relationships/image" Target="media/image4.png"/><Relationship Id="rId18" Type="http://schemas.openxmlformats.org/officeDocument/2006/relationships/hyperlink" Target="http://www.howtogeek.com/66214/how-to-forward-ports-on-your-router/"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hyperlink" Target="http://www.howtogeek.com/133680/htg-explains-what-is-a-vpn/"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howtogeek.com/117371/how-to-find-your-computers-private-public-ip-address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howtogeek.com/howto/27120/help-computer-users-remotely-with-teamviewer/" TargetMode="External"/><Relationship Id="rId19" Type="http://schemas.openxmlformats.org/officeDocument/2006/relationships/hyperlink" Target="http://www.howtogeek.com/66438/how-to-easily-access-your-home-network-from-anywhere-with-ddns/" TargetMode="External"/><Relationship Id="rId4" Type="http://schemas.openxmlformats.org/officeDocument/2006/relationships/settings" Target="settings.xml"/><Relationship Id="rId9" Type="http://schemas.openxmlformats.org/officeDocument/2006/relationships/hyperlink" Target="http://www.howtogeek.com/77164/beginner-how-to-use-logmein-hamachi-to-access-your-files-anywhere/" TargetMode="External"/><Relationship Id="rId14" Type="http://schemas.openxmlformats.org/officeDocument/2006/relationships/image" Target="media/image5.png"/><Relationship Id="rId22" Type="http://schemas.openxmlformats.org/officeDocument/2006/relationships/hyperlink" Target="http://www.howtogeek.com/134046/how-to-connect-to-a-vpn-in-win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2015-02-16T22:28:00Z</dcterms:created>
  <dcterms:modified xsi:type="dcterms:W3CDTF">2015-02-16T22:29:00Z</dcterms:modified>
</cp:coreProperties>
</file>